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344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:rsidTr="006759F4">
        <w:trPr>
          <w:trHeight w:val="416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:rsidR="00E7076B" w:rsidRPr="006202F2" w:rsidRDefault="00BE72C6" w:rsidP="006759F4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Ymarfer cwestiynau</w:t>
            </w:r>
            <w:r w:rsidR="00453600" w:rsidRPr="006202F2">
              <w:rPr>
                <w:b/>
                <w:lang w:val="cy-GB"/>
              </w:rPr>
              <w:t xml:space="preserve"> </w:t>
            </w:r>
            <w:r w:rsidR="001777F8" w:rsidRPr="006202F2">
              <w:rPr>
                <w:b/>
                <w:lang w:val="cy-GB"/>
              </w:rPr>
              <w:t>‘Pam?’</w:t>
            </w:r>
          </w:p>
        </w:tc>
      </w:tr>
      <w:tr w:rsidR="00E7076B" w:rsidRPr="006202F2" w:rsidTr="006759F4">
        <w:trPr>
          <w:trHeight w:val="423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:rsidR="00EC7C4D" w:rsidRPr="006202F2" w:rsidRDefault="00BE72C6" w:rsidP="006759F4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Ymarfer cwestiynau</w:t>
            </w:r>
            <w:r w:rsidR="002C41F2" w:rsidRPr="006202F2">
              <w:rPr>
                <w:lang w:val="cy-GB"/>
              </w:rPr>
              <w:t xml:space="preserve"> gan ddefnyddio’r </w:t>
            </w:r>
            <w:r w:rsidR="001777F8" w:rsidRPr="006202F2">
              <w:rPr>
                <w:lang w:val="cy-GB"/>
              </w:rPr>
              <w:t>gystrawen</w:t>
            </w:r>
            <w:r w:rsidR="002C41F2" w:rsidRPr="006202F2">
              <w:rPr>
                <w:lang w:val="cy-GB"/>
              </w:rPr>
              <w:t xml:space="preserve">: </w:t>
            </w:r>
          </w:p>
          <w:p w:rsidR="00E7076B" w:rsidRPr="006202F2" w:rsidRDefault="002C41F2" w:rsidP="006759F4">
            <w:pPr>
              <w:jc w:val="both"/>
              <w:rPr>
                <w:lang w:val="cy-GB"/>
              </w:rPr>
            </w:pPr>
            <w:r w:rsidRPr="006202F2">
              <w:rPr>
                <w:b/>
                <w:lang w:val="cy-GB"/>
              </w:rPr>
              <w:t>Pam mae? / Pam roedd? / Pam bydd</w:t>
            </w:r>
            <w:r w:rsidRPr="006202F2">
              <w:rPr>
                <w:lang w:val="cy-GB"/>
              </w:rPr>
              <w:t>?</w:t>
            </w:r>
          </w:p>
        </w:tc>
      </w:tr>
      <w:tr w:rsidR="00E7076B" w:rsidRPr="006202F2" w:rsidTr="006759F4">
        <w:trPr>
          <w:trHeight w:val="422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:rsidR="00E7076B" w:rsidRPr="006202F2" w:rsidRDefault="002C41F2" w:rsidP="006759F4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Bl 3 a 4</w:t>
            </w:r>
          </w:p>
        </w:tc>
      </w:tr>
      <w:tr w:rsidR="00005B76" w:rsidRPr="006202F2" w:rsidTr="006759F4">
        <w:trPr>
          <w:trHeight w:val="422"/>
        </w:trPr>
        <w:tc>
          <w:tcPr>
            <w:tcW w:w="1845" w:type="dxa"/>
          </w:tcPr>
          <w:p w:rsidR="00005B76" w:rsidRPr="006202F2" w:rsidRDefault="00005B76" w:rsidP="006759F4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929" w:type="dxa"/>
          </w:tcPr>
          <w:p w:rsidR="00005B76" w:rsidRPr="00233E6E" w:rsidRDefault="00005B76" w:rsidP="006759F4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:rsidTr="006759F4">
        <w:trPr>
          <w:trHeight w:val="837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:rsidR="00E7076B" w:rsidRPr="006202F2" w:rsidRDefault="002C41F2" w:rsidP="006759F4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‘Pam</w:t>
            </w:r>
            <w:r w:rsidR="00533616">
              <w:rPr>
                <w:lang w:val="cy-GB"/>
              </w:rPr>
              <w:t>?</w:t>
            </w:r>
            <w:r w:rsidRPr="006202F2">
              <w:rPr>
                <w:lang w:val="cy-GB"/>
              </w:rPr>
              <w:t>’</w:t>
            </w:r>
            <w:r w:rsidR="00453600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Trysorfa T. Llew Jones</w:t>
            </w:r>
            <w:r w:rsidRPr="006202F2">
              <w:rPr>
                <w:lang w:val="cy-GB"/>
              </w:rPr>
              <w:t>, t.169</w:t>
            </w:r>
          </w:p>
        </w:tc>
      </w:tr>
      <w:tr w:rsidR="00E7076B" w:rsidRPr="006202F2" w:rsidTr="006759F4">
        <w:trPr>
          <w:trHeight w:val="951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:rsidR="00E7076B" w:rsidRPr="006202F2" w:rsidRDefault="00B4708A" w:rsidP="006759F4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‘</w:t>
            </w:r>
            <w:r w:rsidR="00533616">
              <w:rPr>
                <w:lang w:val="cy-GB"/>
              </w:rPr>
              <w:t>Pam?</w:t>
            </w:r>
            <w:r>
              <w:rPr>
                <w:lang w:val="cy-GB"/>
              </w:rPr>
              <w:t>’</w:t>
            </w:r>
            <w:r w:rsidR="00533616">
              <w:rPr>
                <w:lang w:val="cy-GB"/>
              </w:rPr>
              <w:t xml:space="preserve"> – Adnodd </w:t>
            </w:r>
            <w:r w:rsidR="00BE72C6">
              <w:rPr>
                <w:lang w:val="cy-GB"/>
              </w:rPr>
              <w:t>y dysgwr</w:t>
            </w:r>
          </w:p>
        </w:tc>
      </w:tr>
      <w:tr w:rsidR="00E7076B" w:rsidRPr="006202F2" w:rsidTr="006759F4">
        <w:trPr>
          <w:trHeight w:val="1436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:rsidR="00E7076B" w:rsidRPr="006202F2" w:rsidRDefault="002C41F2" w:rsidP="006759F4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Gofyn i’r dysgwyr pa </w:t>
            </w:r>
            <w:r w:rsidR="00B4708A">
              <w:rPr>
                <w:lang w:val="cy-GB"/>
              </w:rPr>
              <w:t>air</w:t>
            </w:r>
            <w:r w:rsidRPr="006202F2">
              <w:rPr>
                <w:lang w:val="cy-GB"/>
              </w:rPr>
              <w:t xml:space="preserve"> sy’n dechrau pob cwestiwn yn </w:t>
            </w:r>
            <w:r w:rsidR="00672702" w:rsidRPr="006202F2">
              <w:rPr>
                <w:lang w:val="cy-GB"/>
              </w:rPr>
              <w:t>chwe phennill cyntaf y</w:t>
            </w:r>
            <w:r w:rsidRPr="006202F2">
              <w:rPr>
                <w:lang w:val="cy-GB"/>
              </w:rPr>
              <w:t xml:space="preserve"> gerdd.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Tynnu sylw at: </w:t>
            </w:r>
            <w:r w:rsidRPr="006202F2">
              <w:rPr>
                <w:b/>
                <w:lang w:val="cy-GB"/>
              </w:rPr>
              <w:t>Pam (y) mae</w:t>
            </w:r>
            <w:r w:rsidRPr="006202F2">
              <w:rPr>
                <w:lang w:val="cy-GB"/>
              </w:rPr>
              <w:t>.  (Mae cynnwys ‘y’ cyn ‘mae’ fel arfer yn gwneud i’r iaith fod yn fwy ffurfiol</w:t>
            </w:r>
            <w:r w:rsidR="00453600" w:rsidRPr="006202F2">
              <w:rPr>
                <w:lang w:val="cy-GB"/>
              </w:rPr>
              <w:t>, ond</w:t>
            </w:r>
            <w:r w:rsidRPr="006202F2">
              <w:rPr>
                <w:lang w:val="cy-GB"/>
              </w:rPr>
              <w:t xml:space="preserve"> mae’r bardd wedi gwneud hynny yma er mwyn cael </w:t>
            </w:r>
            <w:r w:rsidR="001777F8" w:rsidRPr="006202F2">
              <w:rPr>
                <w:lang w:val="cy-GB"/>
              </w:rPr>
              <w:t>y nifer cywir o sillafau</w:t>
            </w:r>
            <w:r w:rsidRPr="006202F2">
              <w:rPr>
                <w:lang w:val="cy-GB"/>
              </w:rPr>
              <w:t xml:space="preserve"> yn y llinell.)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Pwysleisio mai ‘</w:t>
            </w:r>
            <w:r w:rsidRPr="006202F2">
              <w:rPr>
                <w:b/>
                <w:lang w:val="cy-GB"/>
              </w:rPr>
              <w:t>mae</w:t>
            </w:r>
            <w:r w:rsidRPr="006202F2">
              <w:rPr>
                <w:lang w:val="cy-GB"/>
              </w:rPr>
              <w:t xml:space="preserve">’ sy’n dilyn </w:t>
            </w:r>
            <w:r w:rsidRPr="006202F2">
              <w:rPr>
                <w:b/>
                <w:lang w:val="cy-GB"/>
              </w:rPr>
              <w:t>Pam</w:t>
            </w:r>
            <w:r w:rsidRPr="006202F2">
              <w:rPr>
                <w:lang w:val="cy-GB"/>
              </w:rPr>
              <w:t xml:space="preserve"> bob amser yn yr amser presennol (</w:t>
            </w:r>
            <w:r w:rsidRPr="006202F2">
              <w:rPr>
                <w:u w:val="single"/>
                <w:lang w:val="cy-GB"/>
              </w:rPr>
              <w:t>nid</w:t>
            </w:r>
            <w:r w:rsidRPr="006202F2">
              <w:rPr>
                <w:lang w:val="cy-GB"/>
              </w:rPr>
              <w:t xml:space="preserve"> ‘yw’ neu ‘fod’).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Pan fyddwn ni’n gweld ‘</w:t>
            </w:r>
            <w:r w:rsidRPr="006202F2">
              <w:rPr>
                <w:b/>
                <w:lang w:val="cy-GB"/>
              </w:rPr>
              <w:t>mae</w:t>
            </w:r>
            <w:r w:rsidRPr="006202F2">
              <w:rPr>
                <w:lang w:val="cy-GB"/>
              </w:rPr>
              <w:t>’ yn yr amser presennol, rydyn ni bob amser yn defnyddio ‘</w:t>
            </w:r>
            <w:r w:rsidRPr="006202F2">
              <w:rPr>
                <w:b/>
                <w:lang w:val="cy-GB"/>
              </w:rPr>
              <w:t>roedd</w:t>
            </w:r>
            <w:r w:rsidRPr="006202F2">
              <w:rPr>
                <w:lang w:val="cy-GB"/>
              </w:rPr>
              <w:t>’ wrth siarad am y gorffennol (</w:t>
            </w:r>
            <w:r w:rsidRPr="006202F2">
              <w:rPr>
                <w:u w:val="single"/>
                <w:lang w:val="cy-GB"/>
              </w:rPr>
              <w:t>nid</w:t>
            </w:r>
            <w:r w:rsidRPr="006202F2">
              <w:rPr>
                <w:lang w:val="cy-GB"/>
              </w:rPr>
              <w:t xml:space="preserve"> ‘oedd’), a ‘</w:t>
            </w:r>
            <w:r w:rsidRPr="006202F2">
              <w:rPr>
                <w:b/>
                <w:lang w:val="cy-GB"/>
              </w:rPr>
              <w:t>bydd</w:t>
            </w:r>
            <w:r w:rsidRPr="006202F2">
              <w:rPr>
                <w:lang w:val="cy-GB"/>
              </w:rPr>
              <w:t>’ wrth siarad am y dyfodol (</w:t>
            </w:r>
            <w:r w:rsidRPr="006202F2">
              <w:rPr>
                <w:u w:val="single"/>
                <w:lang w:val="cy-GB"/>
              </w:rPr>
              <w:t>nid</w:t>
            </w:r>
            <w:r w:rsidRPr="006202F2">
              <w:rPr>
                <w:lang w:val="cy-GB"/>
              </w:rPr>
              <w:t xml:space="preserve"> ‘fydd’).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Felly, y </w:t>
            </w:r>
            <w:r w:rsidR="001777F8" w:rsidRPr="006202F2">
              <w:rPr>
                <w:lang w:val="cy-GB"/>
              </w:rPr>
              <w:t>gystrawen gywir y</w:t>
            </w:r>
            <w:r w:rsidRPr="006202F2">
              <w:rPr>
                <w:lang w:val="cy-GB"/>
              </w:rPr>
              <w:t xml:space="preserve"> mae’r disgyblion yn mynd i’w </w:t>
            </w:r>
            <w:r w:rsidR="001777F8" w:rsidRPr="006202F2">
              <w:rPr>
                <w:lang w:val="cy-GB"/>
              </w:rPr>
              <w:t>hymarfer</w:t>
            </w:r>
            <w:r w:rsidRPr="006202F2">
              <w:rPr>
                <w:lang w:val="cy-GB"/>
              </w:rPr>
              <w:t xml:space="preserve"> yma yw:  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 xml:space="preserve">PAM + MAE </w:t>
            </w:r>
            <w:r w:rsidR="00431C15" w:rsidRPr="006202F2">
              <w:rPr>
                <w:b/>
                <w:lang w:val="cy-GB"/>
              </w:rPr>
              <w:t>?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 xml:space="preserve">PAM + ROEDD </w:t>
            </w:r>
            <w:r w:rsidR="00431C15" w:rsidRPr="006202F2">
              <w:rPr>
                <w:b/>
                <w:lang w:val="cy-GB"/>
              </w:rPr>
              <w:t>?</w:t>
            </w:r>
          </w:p>
          <w:p w:rsidR="002C41F2" w:rsidRPr="006202F2" w:rsidRDefault="002C41F2" w:rsidP="006759F4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>PAM + BYDD</w:t>
            </w:r>
            <w:r w:rsidR="00431C15" w:rsidRPr="006202F2">
              <w:rPr>
                <w:b/>
                <w:lang w:val="cy-GB"/>
              </w:rPr>
              <w:t xml:space="preserve"> ?</w:t>
            </w:r>
          </w:p>
          <w:p w:rsidR="00507D8C" w:rsidRPr="00507D8C" w:rsidRDefault="00507D8C" w:rsidP="006759F4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Dosbarthu ‘Adnodd y dysgwr’. Esbonio beth sydd angen ei wneud a darllen drwy’r cwestiynau.</w:t>
            </w:r>
          </w:p>
        </w:tc>
      </w:tr>
      <w:tr w:rsidR="00E7076B" w:rsidRPr="006202F2" w:rsidTr="006759F4">
        <w:trPr>
          <w:trHeight w:val="1396"/>
        </w:trPr>
        <w:tc>
          <w:tcPr>
            <w:tcW w:w="1845" w:type="dxa"/>
          </w:tcPr>
          <w:p w:rsidR="00E7076B" w:rsidRPr="006202F2" w:rsidRDefault="00E7076B" w:rsidP="006759F4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 w:rsidR="00005B76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929" w:type="dxa"/>
          </w:tcPr>
          <w:p w:rsidR="00672702" w:rsidRPr="006202F2" w:rsidRDefault="00507D8C" w:rsidP="006759F4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Cwis dosbarth ‘Pam?’</w:t>
            </w:r>
          </w:p>
        </w:tc>
      </w:tr>
    </w:tbl>
    <w:p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C4" w:rsidRPr="006E49CF" w:rsidRDefault="001D0BC4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:rsidR="001D0BC4" w:rsidRPr="006E49CF" w:rsidRDefault="001D0BC4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8F1843" w:rsidRDefault="00E7076B" w:rsidP="008F18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C4" w:rsidRPr="006E49CF" w:rsidRDefault="001D0BC4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:rsidR="001D0BC4" w:rsidRPr="006E49CF" w:rsidRDefault="001D0BC4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8F1843" w:rsidRDefault="008F1843" w:rsidP="008F1843">
    <w:pPr>
      <w:pStyle w:val="Header"/>
    </w:pPr>
    <w:r>
      <w:rPr>
        <w:noProof/>
        <w:lang w:eastAsia="en-GB"/>
      </w:rPr>
      <w:drawing>
        <wp:inline distT="0" distB="0" distL="0" distR="0">
          <wp:extent cx="6605016" cy="350520"/>
          <wp:effectExtent l="0" t="0" r="571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5B76"/>
    <w:rsid w:val="000477E4"/>
    <w:rsid w:val="00060C54"/>
    <w:rsid w:val="000A0810"/>
    <w:rsid w:val="000A397A"/>
    <w:rsid w:val="001777F8"/>
    <w:rsid w:val="001A7811"/>
    <w:rsid w:val="001D0BC4"/>
    <w:rsid w:val="001D7EC5"/>
    <w:rsid w:val="001E4E5D"/>
    <w:rsid w:val="001F7557"/>
    <w:rsid w:val="001F7DBF"/>
    <w:rsid w:val="00253212"/>
    <w:rsid w:val="002C41F2"/>
    <w:rsid w:val="00355293"/>
    <w:rsid w:val="00376D73"/>
    <w:rsid w:val="00377E13"/>
    <w:rsid w:val="003A2F16"/>
    <w:rsid w:val="003A5209"/>
    <w:rsid w:val="003A6B1C"/>
    <w:rsid w:val="00401010"/>
    <w:rsid w:val="00431C15"/>
    <w:rsid w:val="00453600"/>
    <w:rsid w:val="00485623"/>
    <w:rsid w:val="004B4CE6"/>
    <w:rsid w:val="004C68C8"/>
    <w:rsid w:val="004F643A"/>
    <w:rsid w:val="00507D8C"/>
    <w:rsid w:val="00533616"/>
    <w:rsid w:val="00573B8A"/>
    <w:rsid w:val="005B583B"/>
    <w:rsid w:val="005C055E"/>
    <w:rsid w:val="005C10F8"/>
    <w:rsid w:val="0061032C"/>
    <w:rsid w:val="006202F2"/>
    <w:rsid w:val="00624F11"/>
    <w:rsid w:val="006275C2"/>
    <w:rsid w:val="00672702"/>
    <w:rsid w:val="00675745"/>
    <w:rsid w:val="006759F4"/>
    <w:rsid w:val="00686E99"/>
    <w:rsid w:val="006B30AD"/>
    <w:rsid w:val="006E49CF"/>
    <w:rsid w:val="00700140"/>
    <w:rsid w:val="00721F30"/>
    <w:rsid w:val="007323DC"/>
    <w:rsid w:val="007823D7"/>
    <w:rsid w:val="0089235A"/>
    <w:rsid w:val="008E7B49"/>
    <w:rsid w:val="008F1843"/>
    <w:rsid w:val="00907922"/>
    <w:rsid w:val="009216A9"/>
    <w:rsid w:val="00974627"/>
    <w:rsid w:val="0099671B"/>
    <w:rsid w:val="009E4461"/>
    <w:rsid w:val="00A21675"/>
    <w:rsid w:val="00A2676D"/>
    <w:rsid w:val="00B4087C"/>
    <w:rsid w:val="00B4708A"/>
    <w:rsid w:val="00B74915"/>
    <w:rsid w:val="00B81532"/>
    <w:rsid w:val="00B918B7"/>
    <w:rsid w:val="00BB03B2"/>
    <w:rsid w:val="00BD00EF"/>
    <w:rsid w:val="00BE72C6"/>
    <w:rsid w:val="00CC4E27"/>
    <w:rsid w:val="00D01727"/>
    <w:rsid w:val="00D037CF"/>
    <w:rsid w:val="00D25F23"/>
    <w:rsid w:val="00D302AA"/>
    <w:rsid w:val="00D5754E"/>
    <w:rsid w:val="00D86880"/>
    <w:rsid w:val="00DA738C"/>
    <w:rsid w:val="00DC054E"/>
    <w:rsid w:val="00DE748B"/>
    <w:rsid w:val="00E03FFB"/>
    <w:rsid w:val="00E13E8A"/>
    <w:rsid w:val="00E7076B"/>
    <w:rsid w:val="00E71133"/>
    <w:rsid w:val="00EA31AC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FC698-38E4-4096-A2FD-F0BB148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E4A2-A219-4533-A6CF-0ECA700F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Matt Barry</cp:lastModifiedBy>
  <cp:revision>5</cp:revision>
  <dcterms:created xsi:type="dcterms:W3CDTF">2015-09-20T12:51:00Z</dcterms:created>
  <dcterms:modified xsi:type="dcterms:W3CDTF">2015-10-12T18:35:00Z</dcterms:modified>
</cp:coreProperties>
</file>